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693F" w14:textId="77777777" w:rsidR="002417E3" w:rsidRPr="002417E3" w:rsidRDefault="00570F2E" w:rsidP="00241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2E">
        <w:rPr>
          <w:rFonts w:ascii="Times New Roman" w:hAnsi="Times New Roman" w:cs="Times New Roman"/>
          <w:b/>
          <w:sz w:val="24"/>
          <w:szCs w:val="24"/>
        </w:rPr>
        <w:t>Tájékoztató a települési önkormányzat jegyzőjének hatáskörébe tartozó kutak fennmaradásának engedélyezésére vonatkozóan</w:t>
      </w:r>
    </w:p>
    <w:p w14:paraId="0F353F07" w14:textId="77777777" w:rsidR="002417E3" w:rsidRDefault="002417E3" w:rsidP="001273DB">
      <w:pPr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273DB">
        <w:rPr>
          <w:rFonts w:ascii="Times New Roman" w:hAnsi="Times New Roman" w:cs="Times New Roman"/>
          <w:sz w:val="24"/>
          <w:szCs w:val="24"/>
        </w:rPr>
        <w:t>jegyzők hatáskörébe</w:t>
      </w:r>
      <w:r>
        <w:rPr>
          <w:rFonts w:ascii="Times New Roman" w:hAnsi="Times New Roman" w:cs="Times New Roman"/>
          <w:sz w:val="24"/>
          <w:szCs w:val="24"/>
        </w:rPr>
        <w:t xml:space="preserve"> tartozó kutak fennmaradásának engedélyezésére vonatkozóan az alábbiakról tájékoztatom a tisztelt lakosságot</w:t>
      </w:r>
      <w:r w:rsidR="00EF06FD">
        <w:rPr>
          <w:rFonts w:ascii="Times New Roman" w:hAnsi="Times New Roman" w:cs="Times New Roman"/>
          <w:sz w:val="24"/>
          <w:szCs w:val="24"/>
        </w:rPr>
        <w:t>:</w:t>
      </w:r>
    </w:p>
    <w:p w14:paraId="08BF984F" w14:textId="77777777" w:rsidR="00570F2E" w:rsidRPr="001273DB" w:rsidRDefault="001273DB" w:rsidP="001273DB">
      <w:pPr>
        <w:ind w:left="-142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3DB">
        <w:rPr>
          <w:rFonts w:ascii="Times New Roman" w:hAnsi="Times New Roman" w:cs="Times New Roman"/>
          <w:sz w:val="24"/>
          <w:szCs w:val="24"/>
        </w:rPr>
        <w:t xml:space="preserve">A jegyzők hatáskörébe a házi ivóvízigényt vagy a háztartási igényt kielégítő ásott vagy fúrt kutak tartoznak, amelyek a talajvízkészlet vagy a parti szűrésű vízkészlet felhasználásával üzemelnek és </w:t>
      </w:r>
      <w:r w:rsidRPr="001273DB">
        <w:rPr>
          <w:rFonts w:ascii="Times New Roman" w:hAnsi="Times New Roman" w:cs="Times New Roman"/>
          <w:sz w:val="24"/>
          <w:szCs w:val="24"/>
          <w:u w:val="single"/>
        </w:rPr>
        <w:t xml:space="preserve">megfelelnek az alábbi </w:t>
      </w:r>
      <w:r w:rsidRPr="00152331">
        <w:rPr>
          <w:rFonts w:ascii="Times New Roman" w:hAnsi="Times New Roman" w:cs="Times New Roman"/>
          <w:b/>
          <w:bCs/>
          <w:sz w:val="24"/>
          <w:szCs w:val="24"/>
          <w:u w:val="single"/>
        </w:rPr>
        <w:t>együttesen teljesítendő feltételeknek</w:t>
      </w:r>
      <w:r w:rsidRPr="001273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942BAFC" w14:textId="77777777" w:rsidR="001273DB" w:rsidRPr="001273DB" w:rsidRDefault="001273DB" w:rsidP="001273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3DB">
        <w:rPr>
          <w:rFonts w:ascii="Times New Roman" w:hAnsi="Times New Roman" w:cs="Times New Roman"/>
          <w:color w:val="000000"/>
          <w:sz w:val="24"/>
          <w:szCs w:val="24"/>
        </w:rPr>
        <w:t xml:space="preserve">Nem érinthet a kút helye vízbázisvédelmi védőterületet. </w:t>
      </w:r>
    </w:p>
    <w:p w14:paraId="500C166F" w14:textId="77777777" w:rsidR="001273DB" w:rsidRPr="001273DB" w:rsidRDefault="001273DB" w:rsidP="001273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3DB">
        <w:rPr>
          <w:rFonts w:ascii="Times New Roman" w:hAnsi="Times New Roman" w:cs="Times New Roman"/>
          <w:color w:val="000000"/>
          <w:sz w:val="24"/>
          <w:szCs w:val="24"/>
        </w:rPr>
        <w:t xml:space="preserve">A kút csak talajvizet és/vagy parti szűrésű vízkészletet használhat fel. </w:t>
      </w:r>
    </w:p>
    <w:p w14:paraId="7AC585B3" w14:textId="77777777" w:rsidR="001273DB" w:rsidRPr="001273DB" w:rsidRDefault="001273DB" w:rsidP="001273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3DB">
        <w:rPr>
          <w:rFonts w:ascii="Times New Roman" w:hAnsi="Times New Roman" w:cs="Times New Roman"/>
          <w:color w:val="000000"/>
          <w:sz w:val="24"/>
          <w:szCs w:val="24"/>
        </w:rPr>
        <w:t xml:space="preserve">A kútból maximálisan 500 m3/év mennyiséget lehet kitermelni. </w:t>
      </w:r>
    </w:p>
    <w:p w14:paraId="06A71B04" w14:textId="77777777" w:rsidR="001273DB" w:rsidRPr="001273DB" w:rsidRDefault="001273DB" w:rsidP="001273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3DB">
        <w:rPr>
          <w:rFonts w:ascii="Times New Roman" w:hAnsi="Times New Roman" w:cs="Times New Roman"/>
          <w:color w:val="000000"/>
          <w:sz w:val="24"/>
          <w:szCs w:val="24"/>
        </w:rPr>
        <w:t xml:space="preserve">A vízilétesítmény csak ott létesíthető, ahol az ingatlanon épület van, vagy az épület létesítésére engedélyt adtak/bejelentés történt a hatóság felé. </w:t>
      </w:r>
    </w:p>
    <w:p w14:paraId="53C42D03" w14:textId="77777777" w:rsidR="001273DB" w:rsidRPr="001273DB" w:rsidRDefault="001273DB" w:rsidP="001273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3DB">
        <w:rPr>
          <w:rFonts w:ascii="Times New Roman" w:hAnsi="Times New Roman" w:cs="Times New Roman"/>
          <w:color w:val="000000"/>
          <w:sz w:val="24"/>
          <w:szCs w:val="24"/>
        </w:rPr>
        <w:t xml:space="preserve">A kútra magánszemély kér engedélyt. </w:t>
      </w:r>
    </w:p>
    <w:p w14:paraId="27FFADA6" w14:textId="77777777" w:rsidR="001273DB" w:rsidRPr="001273DB" w:rsidRDefault="001273DB" w:rsidP="001273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3DB">
        <w:rPr>
          <w:rFonts w:ascii="Times New Roman" w:hAnsi="Times New Roman" w:cs="Times New Roman"/>
          <w:color w:val="000000"/>
          <w:sz w:val="24"/>
          <w:szCs w:val="24"/>
        </w:rPr>
        <w:t xml:space="preserve">A vízkivétel háztartási igények </w:t>
      </w:r>
      <w:r w:rsidRPr="00127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és/vagy </w:t>
      </w:r>
      <w:r w:rsidRPr="001273DB">
        <w:rPr>
          <w:rFonts w:ascii="Times New Roman" w:hAnsi="Times New Roman" w:cs="Times New Roman"/>
          <w:color w:val="000000"/>
          <w:sz w:val="24"/>
          <w:szCs w:val="24"/>
        </w:rPr>
        <w:t xml:space="preserve">házi ivóvízigény kielégítés érdekében történik. </w:t>
      </w:r>
    </w:p>
    <w:p w14:paraId="16B57FD1" w14:textId="77777777" w:rsidR="001273DB" w:rsidRDefault="001273DB" w:rsidP="001273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3DB">
        <w:rPr>
          <w:rFonts w:ascii="Times New Roman" w:hAnsi="Times New Roman" w:cs="Times New Roman"/>
          <w:color w:val="000000"/>
          <w:sz w:val="24"/>
          <w:szCs w:val="24"/>
        </w:rPr>
        <w:t xml:space="preserve">A kút nem gazdasági vízkivétel céljából létesül. </w:t>
      </w:r>
    </w:p>
    <w:p w14:paraId="4BF5257B" w14:textId="77777777" w:rsidR="00EF06FD" w:rsidRPr="001273DB" w:rsidRDefault="00EF06FD" w:rsidP="00EF06F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313B7" w14:textId="77777777" w:rsidR="00152331" w:rsidRDefault="008914A8" w:rsidP="00B47507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kutak üzemeltetésére/fennmaradásának engedélyezéséhez szükséges </w:t>
      </w:r>
      <w:r w:rsidRPr="008914A8">
        <w:rPr>
          <w:rFonts w:ascii="Times New Roman" w:hAnsi="Times New Roman" w:cs="Times New Roman"/>
          <w:b/>
          <w:sz w:val="24"/>
          <w:szCs w:val="24"/>
        </w:rPr>
        <w:t>kérelem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A8">
        <w:rPr>
          <w:rFonts w:ascii="Times New Roman" w:hAnsi="Times New Roman" w:cs="Times New Roman"/>
          <w:b/>
          <w:sz w:val="24"/>
          <w:szCs w:val="24"/>
        </w:rPr>
        <w:t>nyomtatványok</w:t>
      </w:r>
      <w:r>
        <w:rPr>
          <w:rFonts w:ascii="Times New Roman" w:hAnsi="Times New Roman" w:cs="Times New Roman"/>
          <w:b/>
          <w:sz w:val="24"/>
          <w:szCs w:val="24"/>
        </w:rPr>
        <w:t xml:space="preserve"> (dokumentáció tartalma)</w:t>
      </w:r>
      <w:r w:rsidRPr="008914A8">
        <w:rPr>
          <w:rFonts w:ascii="Times New Roman" w:hAnsi="Times New Roman" w:cs="Times New Roman"/>
          <w:b/>
          <w:sz w:val="24"/>
          <w:szCs w:val="24"/>
        </w:rPr>
        <w:t xml:space="preserve"> a honlapon</w:t>
      </w:r>
      <w:r>
        <w:rPr>
          <w:rFonts w:ascii="Times New Roman" w:hAnsi="Times New Roman" w:cs="Times New Roman"/>
          <w:sz w:val="24"/>
          <w:szCs w:val="24"/>
        </w:rPr>
        <w:t xml:space="preserve"> megtalálhatók. </w:t>
      </w:r>
      <w:r w:rsidR="00B47507">
        <w:rPr>
          <w:rFonts w:ascii="Times New Roman" w:hAnsi="Times New Roman" w:cs="Times New Roman"/>
          <w:sz w:val="24"/>
          <w:szCs w:val="24"/>
        </w:rPr>
        <w:t xml:space="preserve">Ásott kutak esetében a fennmaradási engedély kérelem nyomtatvány kitöltése, tulajdonos aláírása, fénykép csatolása szükséges. </w:t>
      </w:r>
    </w:p>
    <w:p w14:paraId="16ABAE23" w14:textId="2FCF52F3" w:rsidR="002417E3" w:rsidRDefault="00B47507" w:rsidP="00B47507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Fúrt kutak esetében fentieken túl kútfúró szakember vagy vízépítő mérnöki végzettséggel rendelkező</w:t>
      </w:r>
      <w:r w:rsidR="00152331">
        <w:rPr>
          <w:rFonts w:ascii="Times New Roman" w:hAnsi="Times New Roman" w:cs="Times New Roman"/>
          <w:sz w:val="24"/>
          <w:szCs w:val="24"/>
        </w:rPr>
        <w:t xml:space="preserve"> személy</w:t>
      </w:r>
      <w:r>
        <w:rPr>
          <w:rFonts w:ascii="Times New Roman" w:hAnsi="Times New Roman" w:cs="Times New Roman"/>
          <w:sz w:val="24"/>
          <w:szCs w:val="24"/>
        </w:rPr>
        <w:t xml:space="preserve"> aláírása, végzettségének igazolása is csatolandó.</w:t>
      </w:r>
    </w:p>
    <w:p w14:paraId="53442F02" w14:textId="77777777" w:rsidR="00B47507" w:rsidRDefault="00B47507" w:rsidP="00B47507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9CC45B3" w14:textId="77777777" w:rsidR="00B47507" w:rsidRDefault="008914A8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engedélyezési eljárás </w:t>
      </w:r>
      <w:r w:rsidRPr="008914A8">
        <w:rPr>
          <w:rFonts w:ascii="Times New Roman" w:hAnsi="Times New Roman" w:cs="Times New Roman"/>
          <w:b/>
          <w:sz w:val="24"/>
          <w:szCs w:val="24"/>
        </w:rPr>
        <w:t>illeték</w:t>
      </w:r>
      <w:r w:rsidR="005F6BE9">
        <w:rPr>
          <w:rFonts w:ascii="Times New Roman" w:hAnsi="Times New Roman" w:cs="Times New Roman"/>
          <w:b/>
          <w:sz w:val="24"/>
          <w:szCs w:val="24"/>
        </w:rPr>
        <w:t xml:space="preserve">mentes, </w:t>
      </w:r>
      <w:r w:rsidR="005F6BE9" w:rsidRPr="005F6BE9">
        <w:rPr>
          <w:rFonts w:ascii="Times New Roman" w:hAnsi="Times New Roman" w:cs="Times New Roman"/>
          <w:bCs/>
          <w:sz w:val="24"/>
          <w:szCs w:val="24"/>
        </w:rPr>
        <w:t>a</w:t>
      </w:r>
      <w:r w:rsidR="00FD278D" w:rsidRPr="005F6BE9">
        <w:rPr>
          <w:rFonts w:ascii="Times New Roman" w:hAnsi="Times New Roman" w:cs="Times New Roman"/>
          <w:bCs/>
          <w:sz w:val="24"/>
          <w:szCs w:val="24"/>
        </w:rPr>
        <w:t>z</w:t>
      </w:r>
      <w:r w:rsidR="00FD278D">
        <w:rPr>
          <w:rFonts w:ascii="Times New Roman" w:hAnsi="Times New Roman" w:cs="Times New Roman"/>
          <w:sz w:val="24"/>
          <w:szCs w:val="24"/>
        </w:rPr>
        <w:t xml:space="preserve"> ügyintézési határidő teljes eljárásban </w:t>
      </w:r>
      <w:r w:rsidR="00FD278D" w:rsidRPr="002417E3">
        <w:rPr>
          <w:rFonts w:ascii="Times New Roman" w:hAnsi="Times New Roman" w:cs="Times New Roman"/>
          <w:b/>
          <w:sz w:val="24"/>
          <w:szCs w:val="24"/>
        </w:rPr>
        <w:t>60 nap</w:t>
      </w:r>
      <w:r w:rsidR="00FD27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AEC66" w14:textId="77777777" w:rsidR="00B47507" w:rsidRDefault="00B47507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E6BCF02" w14:textId="1E2B2830" w:rsidR="002417E3" w:rsidRDefault="00B47507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4750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52331">
        <w:rPr>
          <w:rFonts w:ascii="Times New Roman" w:hAnsi="Times New Roman" w:cs="Times New Roman"/>
          <w:b/>
          <w:bCs/>
          <w:sz w:val="24"/>
          <w:szCs w:val="24"/>
        </w:rPr>
        <w:t xml:space="preserve"> hatályos jogszabályok értelmében a már meglévő és engedély nélkül létesített fúrt vagy ásott</w:t>
      </w:r>
      <w:r w:rsidRPr="00B47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kút fennmaradási</w:t>
      </w:r>
      <w:r w:rsidR="00152331">
        <w:rPr>
          <w:rFonts w:ascii="Times New Roman" w:hAnsi="Times New Roman" w:cs="Times New Roman"/>
          <w:b/>
          <w:bCs/>
          <w:sz w:val="24"/>
          <w:szCs w:val="24"/>
        </w:rPr>
        <w:t>/üzemeltetési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engedély iránti </w:t>
      </w:r>
      <w:r w:rsidRPr="00B47507">
        <w:rPr>
          <w:rFonts w:ascii="Times New Roman" w:hAnsi="Times New Roman" w:cs="Times New Roman"/>
          <w:b/>
          <w:bCs/>
          <w:sz w:val="24"/>
          <w:szCs w:val="24"/>
        </w:rPr>
        <w:t>kérelm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47507">
        <w:rPr>
          <w:rFonts w:ascii="Times New Roman" w:hAnsi="Times New Roman" w:cs="Times New Roman"/>
          <w:b/>
          <w:bCs/>
          <w:sz w:val="24"/>
          <w:szCs w:val="24"/>
        </w:rPr>
        <w:t xml:space="preserve"> benyújtásának határideje:</w:t>
      </w:r>
      <w:r w:rsidR="00372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7E3" w:rsidRPr="00B4750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72E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417E3" w:rsidRPr="00B47507">
        <w:rPr>
          <w:rFonts w:ascii="Times New Roman" w:hAnsi="Times New Roman" w:cs="Times New Roman"/>
          <w:b/>
          <w:bCs/>
          <w:sz w:val="24"/>
          <w:szCs w:val="24"/>
        </w:rPr>
        <w:t>. december 31</w:t>
      </w:r>
      <w:r w:rsidRPr="00B475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17873" w14:textId="4B66CAC3" w:rsidR="00152331" w:rsidRDefault="00152331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7D85C3" w14:textId="066BB587" w:rsidR="00152331" w:rsidRDefault="00152331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határidőn túl benyújtott kérelmek esetén már bírság kiszabása is kötelező.</w:t>
      </w:r>
    </w:p>
    <w:p w14:paraId="6D1FB510" w14:textId="7472096A" w:rsidR="00152331" w:rsidRDefault="00152331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5E02935" w14:textId="579DB46E" w:rsidR="00152331" w:rsidRDefault="00152331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 kutak engedélyezése esetében, amelyek nem felelnek meg a fenti feltételeknek, a kérelmet a Fejér Megyei Katasztrófavédelmi Igazgatósághoz (mint vízügyi hatósághoz) kell benyújtani.</w:t>
      </w:r>
    </w:p>
    <w:p w14:paraId="18F16448" w14:textId="77777777" w:rsidR="002417E3" w:rsidRDefault="002417E3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A0EEDA" w14:textId="77777777" w:rsidR="002417E3" w:rsidRDefault="002417E3" w:rsidP="002417E3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Iván Szilvia</w:t>
      </w:r>
    </w:p>
    <w:p w14:paraId="5BF81316" w14:textId="77777777" w:rsidR="00FD278D" w:rsidRPr="001273DB" w:rsidRDefault="002417E3" w:rsidP="008914A8">
      <w:pPr>
        <w:pStyle w:val="Listaszerbekezds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  <w:r w:rsidR="00FD27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278D" w:rsidRPr="001273DB" w:rsidSect="00EF06FD">
      <w:pgSz w:w="11906" w:h="16838"/>
      <w:pgMar w:top="851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6DE"/>
    <w:multiLevelType w:val="hybridMultilevel"/>
    <w:tmpl w:val="219488B8"/>
    <w:lvl w:ilvl="0" w:tplc="A6C2E964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6AA20401"/>
    <w:multiLevelType w:val="hybridMultilevel"/>
    <w:tmpl w:val="98964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31025">
    <w:abstractNumId w:val="0"/>
  </w:num>
  <w:num w:numId="2" w16cid:durableId="210772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2E"/>
    <w:rsid w:val="001273DB"/>
    <w:rsid w:val="00152331"/>
    <w:rsid w:val="002417E3"/>
    <w:rsid w:val="00372E91"/>
    <w:rsid w:val="00394651"/>
    <w:rsid w:val="00570F2E"/>
    <w:rsid w:val="005F6BE9"/>
    <w:rsid w:val="008914A8"/>
    <w:rsid w:val="00A73317"/>
    <w:rsid w:val="00B47507"/>
    <w:rsid w:val="00EC199E"/>
    <w:rsid w:val="00EF06FD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12D7"/>
  <w15:chartTrackingRefBased/>
  <w15:docId w15:val="{1B6A8A3F-B0B3-4599-8E69-0CFBFA4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73DB"/>
    <w:pPr>
      <w:ind w:left="720"/>
      <w:contextualSpacing/>
    </w:pPr>
  </w:style>
  <w:style w:type="paragraph" w:customStyle="1" w:styleId="Default">
    <w:name w:val="Default"/>
    <w:rsid w:val="0012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sarkereszteskozosonk</dc:creator>
  <cp:keywords/>
  <dc:description/>
  <cp:lastModifiedBy>Admin</cp:lastModifiedBy>
  <cp:revision>6</cp:revision>
  <cp:lastPrinted>2018-10-26T11:03:00Z</cp:lastPrinted>
  <dcterms:created xsi:type="dcterms:W3CDTF">2020-04-27T13:55:00Z</dcterms:created>
  <dcterms:modified xsi:type="dcterms:W3CDTF">2023-03-28T08:19:00Z</dcterms:modified>
</cp:coreProperties>
</file>